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Екатериновка, а/д М-4 «Дон» «Москва – Воронеж – Ростов-на-Дону – Краснодар – Новороссийск», 398км+500м (справа), 398км+440м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Новая Усмань, а/д М-4 «Дон» Москва – Воронеж – Ростов-на-Дону – Краснодар – Новороссийск с. Новая Усмань 526км+000м (справа), 526км+000м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